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b/>
          <w:bCs/>
          <w:sz w:val="28"/>
          <w:szCs w:val="28"/>
          <w:lang w:val="en-US"/>
        </w:rPr>
      </w:pPr>
      <w:r>
        <w:rPr>
          <w:rFonts w:ascii="Times New Roman" w:hAnsi="Times New Roman"/>
          <w:b/>
          <w:bCs/>
          <w:sz w:val="28"/>
          <w:szCs w:val="28"/>
          <w:lang w:val="en-US"/>
        </w:rPr>
        <w:t>Study of resonance nuclear reactions based on the ab initio calculations results</w:t>
      </w:r>
    </w:p>
    <w:p>
      <w:pPr>
        <w:pStyle w:val="Normal"/>
        <w:jc w:val="center"/>
        <w:rPr>
          <w:rFonts w:ascii="Times New Roman" w:hAnsi="Times New Roman"/>
          <w:b/>
          <w:bCs/>
          <w:sz w:val="28"/>
          <w:szCs w:val="28"/>
          <w:lang w:val="en-US"/>
        </w:rPr>
      </w:pPr>
      <w:r>
        <w:rPr>
          <w:rFonts w:ascii="Times New Roman" w:hAnsi="Times New Roman"/>
          <w:b/>
          <w:bCs/>
          <w:sz w:val="28"/>
          <w:szCs w:val="28"/>
          <w:lang w:val="en-US"/>
        </w:rPr>
      </w:r>
    </w:p>
    <w:p>
      <w:pPr>
        <w:pStyle w:val="Normal"/>
        <w:ind w:right="-319"/>
        <w:jc w:val="center"/>
        <w:rPr>
          <w:lang w:val="en-US"/>
        </w:rPr>
      </w:pPr>
      <w:r>
        <w:rPr>
          <w:rFonts w:cs="Times New Roman" w:ascii="Times New Roman" w:hAnsi="Times New Roman"/>
          <w:spacing w:val="-19"/>
          <w:sz w:val="28"/>
          <w:szCs w:val="28"/>
          <w:lang w:val="en-US" w:eastAsia="ru-RU"/>
        </w:rPr>
        <w:t xml:space="preserve">D. M. Rodkin </w:t>
      </w:r>
      <w:r>
        <w:rPr>
          <w:rFonts w:cs="Times New Roman" w:ascii="Times New Roman" w:hAnsi="Times New Roman"/>
          <w:spacing w:val="-19"/>
          <w:sz w:val="28"/>
          <w:szCs w:val="28"/>
          <w:vertAlign w:val="superscript"/>
          <w:lang w:val="en-US" w:eastAsia="ru-RU"/>
        </w:rPr>
        <w:t>1</w:t>
      </w:r>
      <w:r>
        <w:rPr>
          <w:rFonts w:cs="Times New Roman" w:ascii="Times New Roman" w:hAnsi="Times New Roman"/>
          <w:spacing w:val="-19"/>
          <w:sz w:val="28"/>
          <w:szCs w:val="28"/>
          <w:lang w:val="en-US" w:eastAsia="ru-RU"/>
        </w:rPr>
        <w:t xml:space="preserve">, Yu. M. Tchuvil’sky </w:t>
      </w:r>
      <w:r>
        <w:rPr>
          <w:rFonts w:cs="Times New Roman" w:ascii="Times New Roman" w:hAnsi="Times New Roman"/>
          <w:spacing w:val="-19"/>
          <w:sz w:val="28"/>
          <w:szCs w:val="28"/>
          <w:vertAlign w:val="superscript"/>
          <w:lang w:val="en-US" w:eastAsia="ru-RU"/>
        </w:rPr>
        <w:t>2</w:t>
      </w:r>
    </w:p>
    <w:p>
      <w:pPr>
        <w:pStyle w:val="Normal"/>
        <w:ind w:right="-319"/>
        <w:jc w:val="center"/>
        <w:rPr>
          <w:lang w:val="en-US"/>
        </w:rPr>
      </w:pPr>
      <w:r>
        <w:rPr/>
      </w:r>
    </w:p>
    <w:p>
      <w:pPr>
        <w:pStyle w:val="Normal"/>
        <w:ind w:right="-319"/>
        <w:jc w:val="center"/>
        <w:rPr>
          <w:sz w:val="28"/>
          <w:szCs w:val="28"/>
          <w:lang w:val="en-US"/>
        </w:rPr>
      </w:pPr>
      <w:r>
        <w:rPr>
          <w:rFonts w:cs="Times New Roman" w:ascii="Times New Roman" w:hAnsi="Times New Roman"/>
          <w:i/>
          <w:iCs/>
          <w:spacing w:val="-19"/>
          <w:sz w:val="28"/>
          <w:szCs w:val="28"/>
          <w:vertAlign w:val="superscript"/>
          <w:lang w:val="en-US" w:eastAsia="ru-RU"/>
        </w:rPr>
        <w:t>1</w:t>
      </w:r>
      <w:r>
        <w:rPr>
          <w:rFonts w:cs="Times New Roman" w:ascii="Times New Roman" w:hAnsi="Times New Roman"/>
          <w:i/>
          <w:iCs/>
          <w:sz w:val="28"/>
          <w:szCs w:val="28"/>
          <w:lang w:val="en-GB" w:eastAsia="ru-RU"/>
        </w:rPr>
        <w:t>D</w:t>
      </w:r>
      <w:r>
        <w:rPr>
          <w:rFonts w:cs="Times New Roman" w:ascii="Times New Roman" w:hAnsi="Times New Roman"/>
          <w:i/>
          <w:sz w:val="28"/>
          <w:szCs w:val="28"/>
          <w:lang w:val="en-GB" w:eastAsia="ru-RU"/>
        </w:rPr>
        <w:t>ukhov Research Institute for Automatics, 127055, Moscow, Russia;</w:t>
      </w:r>
    </w:p>
    <w:p>
      <w:pPr>
        <w:pStyle w:val="Normal"/>
        <w:ind w:right="-319"/>
        <w:jc w:val="center"/>
        <w:rPr>
          <w:sz w:val="28"/>
          <w:szCs w:val="28"/>
          <w:lang w:val="en-US"/>
        </w:rPr>
      </w:pPr>
      <w:r>
        <w:rPr>
          <w:rFonts w:cs="Times New Roman" w:ascii="Times New Roman" w:hAnsi="Times New Roman"/>
          <w:i/>
          <w:iCs/>
          <w:spacing w:val="-19"/>
          <w:sz w:val="28"/>
          <w:szCs w:val="28"/>
          <w:vertAlign w:val="superscript"/>
          <w:lang w:val="en-US" w:eastAsia="ru-RU"/>
        </w:rPr>
        <w:t>2</w:t>
      </w:r>
      <w:r>
        <w:rPr>
          <w:rFonts w:cs="Times New Roman" w:ascii="Times New Roman" w:hAnsi="Times New Roman"/>
          <w:i/>
          <w:iCs/>
          <w:sz w:val="28"/>
          <w:szCs w:val="28"/>
          <w:lang w:val="en-GB" w:eastAsia="ru-RU"/>
        </w:rPr>
        <w:t>S</w:t>
      </w:r>
      <w:r>
        <w:rPr>
          <w:rFonts w:cs="Times New Roman" w:ascii="Times New Roman" w:hAnsi="Times New Roman"/>
          <w:i/>
          <w:sz w:val="28"/>
          <w:szCs w:val="28"/>
          <w:lang w:val="en-GB" w:eastAsia="ru-RU"/>
        </w:rPr>
        <w:t>kobeltsyn Institute of Nuclear Physics, Lomonosov Moscow State University, 119991, Moscow, Russia</w:t>
      </w:r>
    </w:p>
    <w:p>
      <w:pPr>
        <w:pStyle w:val="Normal"/>
        <w:ind w:right="-319"/>
        <w:jc w:val="center"/>
        <w:rPr>
          <w:rFonts w:ascii="Times New Roman" w:hAnsi="Times New Roman" w:cs="Times New Roman"/>
          <w:i/>
          <w:i/>
          <w:sz w:val="28"/>
          <w:lang w:val="en-GB" w:eastAsia="ru-RU"/>
        </w:rPr>
      </w:pPr>
      <w:r>
        <w:rPr>
          <w:rFonts w:cs="Times New Roman" w:ascii="Times New Roman" w:hAnsi="Times New Roman"/>
          <w:i/>
          <w:sz w:val="28"/>
          <w:lang w:val="en-GB" w:eastAsia="ru-RU"/>
        </w:rPr>
      </w:r>
    </w:p>
    <w:p>
      <w:pPr>
        <w:pStyle w:val="Normal"/>
        <w:spacing w:lineRule="auto" w:line="360"/>
        <w:ind w:right="-319"/>
        <w:jc w:val="both"/>
        <w:rPr>
          <w:rFonts w:ascii="Times New Roman" w:hAnsi="Times New Roman" w:cs="Times New Roman"/>
          <w:sz w:val="28"/>
          <w:szCs w:val="28"/>
          <w:lang w:val="en-US" w:eastAsia="ru-RU"/>
        </w:rPr>
      </w:pPr>
      <w:r>
        <w:rPr>
          <w:rFonts w:cs="Times New Roman" w:ascii="Times New Roman" w:hAnsi="Times New Roman"/>
          <w:sz w:val="28"/>
          <w:szCs w:val="28"/>
          <w:lang w:val="en-GB" w:eastAsia="ru-RU"/>
        </w:rPr>
        <w:tab/>
        <w:t xml:space="preserve">One of the </w:t>
      </w:r>
      <w:r>
        <w:rPr>
          <w:rFonts w:cs="Times New Roman" w:ascii="Times New Roman" w:hAnsi="Times New Roman"/>
          <w:sz w:val="28"/>
          <w:szCs w:val="28"/>
          <w:lang w:val="en-US" w:eastAsia="ru-RU"/>
        </w:rPr>
        <w:t xml:space="preserve">significant </w:t>
      </w:r>
      <w:r>
        <w:rPr>
          <w:rFonts w:cs="Times New Roman" w:ascii="Times New Roman" w:hAnsi="Times New Roman"/>
          <w:sz w:val="28"/>
          <w:szCs w:val="28"/>
          <w:lang w:val="en-GB" w:eastAsia="ru-RU"/>
        </w:rPr>
        <w:t>problems of modern nuclear physics is the remaining gap between the theoretical calculations of nuclear properties and the analysis of the cross-sections of nuclear reactions. While modern ab initio approaches for studying nuclear properties are rapidly developing, the analysis of the nuclear reactions cross sections is mainly based on the traditional phenomenological models. So, implementation of more advanced approaches in th</w:t>
      </w:r>
      <w:r>
        <w:rPr>
          <w:rFonts w:cs="Times New Roman" w:ascii="Times New Roman" w:hAnsi="Times New Roman"/>
          <w:sz w:val="28"/>
          <w:szCs w:val="28"/>
          <w:lang w:val="en-GB" w:eastAsia="ru-RU"/>
        </w:rPr>
        <w:t>i</w:t>
      </w:r>
      <w:r>
        <w:rPr>
          <w:rFonts w:cs="Times New Roman" w:ascii="Times New Roman" w:hAnsi="Times New Roman"/>
          <w:sz w:val="28"/>
          <w:szCs w:val="28"/>
          <w:lang w:val="en-GB" w:eastAsia="ru-RU"/>
        </w:rPr>
        <w:t xml:space="preserve">s area </w:t>
      </w:r>
      <w:r>
        <w:rPr>
          <w:rFonts w:cs="Times New Roman" w:ascii="Times New Roman" w:hAnsi="Times New Roman"/>
          <w:sz w:val="28"/>
          <w:szCs w:val="28"/>
          <w:lang w:val="en-US" w:eastAsia="ru-RU"/>
        </w:rPr>
        <w:t>seems to be a relevant topic</w:t>
      </w:r>
      <w:r>
        <w:rPr>
          <w:rFonts w:cs="Times New Roman" w:ascii="Times New Roman" w:hAnsi="Times New Roman"/>
          <w:sz w:val="28"/>
          <w:szCs w:val="28"/>
          <w:lang w:val="en-GB" w:eastAsia="ru-RU"/>
        </w:rPr>
        <w:t>.</w:t>
      </w:r>
    </w:p>
    <w:p>
      <w:pPr>
        <w:pStyle w:val="Normal"/>
        <w:spacing w:lineRule="auto" w:line="360"/>
        <w:ind w:right="-319"/>
        <w:jc w:val="both"/>
        <w:rPr>
          <w:rFonts w:ascii="Times New Roman" w:hAnsi="Times New Roman" w:cs="Times New Roman"/>
          <w:sz w:val="28"/>
          <w:szCs w:val="28"/>
          <w:lang w:val="en-GB" w:eastAsia="ru-RU"/>
        </w:rPr>
      </w:pPr>
      <w:r>
        <w:rPr>
          <w:rFonts w:cs="Times New Roman" w:ascii="Times New Roman" w:hAnsi="Times New Roman"/>
          <w:sz w:val="28"/>
          <w:szCs w:val="28"/>
          <w:lang w:val="en-GB" w:eastAsia="ru-RU"/>
        </w:rPr>
        <w:tab/>
        <w:t>Among other ab initio approaches the No-Core Shell Model (NCSM) seems to be the most versatile, flexible and affordable for supercomputer computing. It is used to calculate the binding energies and sizes of nuclei, excitation energies of nuclear states, electromagnetic moments, etc. But this model cannot be used for direct description of the decay of nuclear states and nuclear reactions. For solving this problem the authors developed the Cluster Channel Orthogonal Function Method (CCOFM).  This scheme allows one to calculate the asymptotic normalization coefficients (ANCs) of bound states and the reduced partial width amplitudes (RPWAs) of the decay of resonances into various nucleon and cluster channels using NCSM wave functions. This scheme was extended for calculating cross sections of resonance nuclear reactions including the ones which are important for studies of stellar kinetics. The discussed approach has already been successfully used for analysing of variety of resonant processes.</w:t>
      </w:r>
    </w:p>
    <w:p>
      <w:pPr>
        <w:pStyle w:val="Normal"/>
        <w:spacing w:lineRule="auto" w:line="360"/>
        <w:ind w:right="-319"/>
        <w:jc w:val="both"/>
        <w:rPr>
          <w:rFonts w:ascii="Times New Roman" w:hAnsi="Times New Roman" w:cs="Times New Roman"/>
          <w:sz w:val="28"/>
          <w:szCs w:val="28"/>
          <w:lang w:val="en-GB" w:eastAsia="ru-RU"/>
        </w:rPr>
      </w:pPr>
      <w:r>
        <w:rPr>
          <w:rFonts w:cs="Times New Roman" w:ascii="Times New Roman" w:hAnsi="Times New Roman"/>
          <w:sz w:val="28"/>
          <w:szCs w:val="28"/>
          <w:lang w:val="en-GB" w:eastAsia="ru-RU"/>
        </w:rPr>
        <w:t xml:space="preserve">In the current talk the results of calculations of the cross sections of resonance reactions going throw </w:t>
      </w:r>
      <w:r>
        <w:rPr>
          <w:rFonts w:cs="Times New Roman" w:ascii="Times New Roman" w:hAnsi="Times New Roman"/>
          <w:sz w:val="28"/>
          <w:szCs w:val="28"/>
          <w:vertAlign w:val="superscript"/>
          <w:lang w:val="en-GB" w:eastAsia="ru-RU"/>
        </w:rPr>
        <w:t>8</w:t>
      </w:r>
      <w:r>
        <w:rPr>
          <w:rFonts w:cs="Times New Roman" w:ascii="Times New Roman" w:hAnsi="Times New Roman"/>
          <w:sz w:val="28"/>
          <w:szCs w:val="28"/>
          <w:lang w:val="en-GB" w:eastAsia="ru-RU"/>
        </w:rPr>
        <w:t xml:space="preserve">Be compound nucleus </w:t>
      </w:r>
      <w:r>
        <w:rPr>
          <w:rFonts w:cs="Times New Roman" w:ascii="Times New Roman" w:hAnsi="Times New Roman"/>
          <w:sz w:val="28"/>
          <w:szCs w:val="28"/>
          <w:lang w:val="en-US" w:eastAsia="ru-RU"/>
        </w:rPr>
        <w:t xml:space="preserve">and some others </w:t>
      </w:r>
      <w:r>
        <w:rPr>
          <w:rFonts w:cs="Times New Roman" w:ascii="Times New Roman" w:hAnsi="Times New Roman"/>
          <w:sz w:val="28"/>
          <w:szCs w:val="28"/>
          <w:lang w:val="en-GB" w:eastAsia="ru-RU"/>
        </w:rPr>
        <w:t>are presented.</w:t>
      </w:r>
      <w:r>
        <w:rPr>
          <w:rFonts w:cs="Times New Roman" w:ascii="Times New Roman" w:hAnsi="Times New Roman"/>
          <w:sz w:val="28"/>
          <w:szCs w:val="28"/>
          <w:lang w:val="en-US" w:eastAsia="ru-RU"/>
        </w:rPr>
        <w:t xml:space="preserve"> The relationship between the obtained cross sections and the results of their measurements in various experiments is analyzed. Cases are highlighted for which the theoretical description appears more accurate and reliable.  The </w:t>
      </w:r>
      <w:r>
        <w:rPr>
          <w:rFonts w:cs="Times New Roman" w:ascii="Times New Roman" w:hAnsi="Times New Roman"/>
          <w:sz w:val="28"/>
          <w:szCs w:val="28"/>
          <w:lang w:val="en-GB" w:eastAsia="ru-RU"/>
        </w:rPr>
        <w:t>results of stud</w:t>
      </w:r>
      <w:r>
        <w:rPr>
          <w:rFonts w:cs="Times New Roman" w:ascii="Times New Roman" w:hAnsi="Times New Roman"/>
          <w:sz w:val="28"/>
          <w:szCs w:val="28"/>
          <w:lang w:val="en-GB" w:eastAsia="ru-RU"/>
        </w:rPr>
        <w:t>ies</w:t>
      </w:r>
      <w:r>
        <w:rPr>
          <w:rFonts w:cs="Times New Roman" w:ascii="Times New Roman" w:hAnsi="Times New Roman"/>
          <w:sz w:val="28"/>
          <w:szCs w:val="28"/>
          <w:lang w:val="en-GB" w:eastAsia="ru-RU"/>
        </w:rPr>
        <w:t xml:space="preserve"> of astrophysical S-factors of proton radiative capture by </w:t>
      </w:r>
      <w:r>
        <w:rPr>
          <w:rFonts w:cs="Times New Roman" w:ascii="Times New Roman" w:hAnsi="Times New Roman"/>
          <w:sz w:val="28"/>
          <w:szCs w:val="28"/>
          <w:vertAlign w:val="superscript"/>
          <w:lang w:val="en-GB" w:eastAsia="ru-RU"/>
        </w:rPr>
        <w:t>7</w:t>
      </w:r>
      <w:r>
        <w:rPr>
          <w:rFonts w:cs="Times New Roman" w:ascii="Times New Roman" w:hAnsi="Times New Roman"/>
          <w:sz w:val="28"/>
          <w:szCs w:val="28"/>
          <w:lang w:val="en-GB" w:eastAsia="ru-RU"/>
        </w:rPr>
        <w:t xml:space="preserve">Be and </w:t>
      </w:r>
      <w:r>
        <w:rPr>
          <w:rFonts w:cs="Times New Roman" w:ascii="Times New Roman" w:hAnsi="Times New Roman"/>
          <w:sz w:val="28"/>
          <w:szCs w:val="28"/>
          <w:vertAlign w:val="superscript"/>
          <w:lang w:val="en-GB" w:eastAsia="ru-RU"/>
        </w:rPr>
        <w:t>8</w:t>
      </w:r>
      <w:r>
        <w:rPr>
          <w:rFonts w:cs="Times New Roman" w:ascii="Times New Roman" w:hAnsi="Times New Roman"/>
          <w:sz w:val="28"/>
          <w:szCs w:val="28"/>
          <w:lang w:val="en-GB" w:eastAsia="ru-RU"/>
        </w:rPr>
        <w:t xml:space="preserve">B, and the </w:t>
      </w:r>
      <w:r>
        <w:rPr>
          <w:rFonts w:cs="Times New Roman" w:ascii="Times New Roman" w:hAnsi="Times New Roman"/>
          <w:sz w:val="28"/>
          <w:szCs w:val="28"/>
          <w:vertAlign w:val="superscript"/>
          <w:lang w:val="en-GB" w:eastAsia="ru-RU"/>
        </w:rPr>
        <w:t>6</w:t>
      </w:r>
      <w:r>
        <w:rPr>
          <w:rFonts w:cs="Times New Roman" w:ascii="Times New Roman" w:hAnsi="Times New Roman"/>
          <w:sz w:val="28"/>
          <w:szCs w:val="28"/>
          <w:lang w:val="en-GB" w:eastAsia="ru-RU"/>
        </w:rPr>
        <w:t>He(d, p)</w:t>
      </w:r>
      <w:r>
        <w:rPr>
          <w:rFonts w:cs="Times New Roman" w:ascii="Times New Roman" w:hAnsi="Times New Roman"/>
          <w:sz w:val="28"/>
          <w:szCs w:val="28"/>
          <w:vertAlign w:val="superscript"/>
          <w:lang w:val="en-GB" w:eastAsia="ru-RU"/>
        </w:rPr>
        <w:t>7</w:t>
      </w:r>
      <w:r>
        <w:rPr>
          <w:rFonts w:cs="Times New Roman" w:ascii="Times New Roman" w:hAnsi="Times New Roman"/>
          <w:sz w:val="28"/>
          <w:szCs w:val="28"/>
          <w:lang w:val="en-GB" w:eastAsia="ru-RU"/>
        </w:rPr>
        <w:t>He reaction are also the subjects of the discussion.</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roman"/>
    <w:pitch w:val="default"/>
  </w:font>
  <w:font w:name="Consolas">
    <w:charset w:val="01"/>
    <w:family w:val="auto"/>
    <w:pitch w:val="default"/>
  </w:font>
  <w:font w:name="Liberation Sans">
    <w:altName w:val="Arial"/>
    <w:charset w:val="01"/>
    <w:family w:val="swiss"/>
    <w:pitch w:val="default"/>
  </w:font>
  <w:font w:name="Times New Roman">
    <w:charset w:val="01"/>
    <w:family w:val="roman"/>
    <w:pitch w:val="default"/>
  </w:font>
</w:fonts>
</file>

<file path=word/settings.xml><?xml version="1.0" encoding="utf-8"?>
<w:settings xmlns:w="http://schemas.openxmlformats.org/wordprocessingml/2006/main">
  <w:zoom w:percent="116"/>
  <w:defaultTabStop w:val="709"/>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ru-RU"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Liberation Serif" w:hAnsi="Liberation Serif" w:eastAsia="Noto Serif CJK SC" w:cs="Lohit Devanagari"/>
      <w:color w:val="auto"/>
      <w:kern w:val="2"/>
      <w:sz w:val="24"/>
      <w:szCs w:val="24"/>
      <w:lang w:val="ru-RU" w:eastAsia="zh-CN" w:bidi="hi-IN"/>
    </w:rPr>
  </w:style>
  <w:style w:type="character" w:styleId="DefaultParagraphFont" w:default="1">
    <w:name w:val="Default Paragraph Font"/>
    <w:uiPriority w:val="1"/>
    <w:unhideWhenUsed/>
    <w:qFormat/>
    <w:rPr/>
  </w:style>
  <w:style w:type="character" w:styleId="HTML" w:customStyle="1">
    <w:name w:val="Стандартный HTML Знак"/>
    <w:basedOn w:val="DefaultParagraphFont"/>
    <w:link w:val="HTMLPreformatted"/>
    <w:uiPriority w:val="99"/>
    <w:semiHidden/>
    <w:qFormat/>
    <w:rsid w:val="001218f1"/>
    <w:rPr>
      <w:rFonts w:ascii="Consolas" w:hAnsi="Consolas" w:cs="Mangal"/>
      <w:sz w:val="20"/>
      <w:szCs w:val="18"/>
    </w:rPr>
  </w:style>
  <w:style w:type="paragraph" w:styleId="Style14" w:customStyle="1">
    <w:name w:val="Заголовок"/>
    <w:basedOn w:val="Normal"/>
    <w:next w:val="BodyText"/>
    <w:qFormat/>
    <w:pPr>
      <w:keepNext w:val="true"/>
      <w:spacing w:before="240" w:after="120"/>
    </w:pPr>
    <w:rPr>
      <w:rFonts w:ascii="Liberation Sans" w:hAnsi="Liberation Sans" w:eastAsia="Noto Sans CJK SC"/>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rPr>
  </w:style>
  <w:style w:type="paragraph" w:styleId="Style15" w:customStyle="1">
    <w:name w:val="Указатель"/>
    <w:basedOn w:val="Normal"/>
    <w:qFormat/>
    <w:pPr>
      <w:suppressLineNumbers/>
    </w:pPr>
    <w:rPr/>
  </w:style>
  <w:style w:type="paragraph" w:styleId="HTMLPreformatted">
    <w:name w:val="HTML Preformatted"/>
    <w:basedOn w:val="Normal"/>
    <w:link w:val="HTML"/>
    <w:uiPriority w:val="99"/>
    <w:semiHidden/>
    <w:unhideWhenUsed/>
    <w:qFormat/>
    <w:rsid w:val="001218f1"/>
    <w:pPr/>
    <w:rPr>
      <w:rFonts w:ascii="Consolas" w:hAnsi="Consolas" w:cs="Mangal"/>
      <w:sz w:val="20"/>
      <w:szCs w:val="18"/>
    </w:rPr>
  </w:style>
  <w:style w:type="numbering" w:styleId="Style16"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7F883-2EE7-48A0-B144-5991980CD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Application>LibreOffice/24.8.4.2$Linux_X86_64 LibreOffice_project/480$Build-2</Application>
  <AppVersion>15.0000</AppVersion>
  <Pages>1</Pages>
  <Words>343</Words>
  <Characters>1983</Characters>
  <CharactersWithSpaces>2323</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2026-01-12T12:40:00Z</dcterms:created>
  <dc:creator>Имя Поменять</dc:creator>
  <dc:description/>
  <dc:language>ru-RU</dc:language>
  <cp:lastModifiedBy/>
  <dcterms:modified xsi:type="dcterms:W3CDTF">2026-01-13T10:23:37Z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